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Compte rendu de la </w:t>
      </w:r>
      <w:r w:rsidR="00265179">
        <w:rPr>
          <w:rFonts w:ascii="Times New Roman" w:eastAsia="Times New Roman" w:hAnsi="Times New Roman" w:cs="Times New Roman"/>
          <w:sz w:val="24"/>
          <w:szCs w:val="24"/>
          <w:lang w:eastAsia="fr-FR"/>
        </w:rPr>
        <w:t>Visio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les CSD et la CSR du 22 mars </w:t>
      </w:r>
      <w:r w:rsidR="001C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2021. </w:t>
      </w:r>
    </w:p>
    <w:p w:rsid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179" w:rsidRDefault="005651CB" w:rsidP="00265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Présents : CD09 : </w:t>
      </w:r>
      <w:r w:rsidR="002651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Lionel PAWELCZYK  CD11 : Jérôme VERGER   CD12 : Laurent GAUDEL  CD30 : Emmanuel BOLL  CD31 : Freddy JANKI  CD34 : Gilles BALDASSARI CD 46 : Paul THOMAS CD65 : Jean-Pierre FOULQUIER CD81 : Hervé ST POL CD82 : Albaran MOLLINARD. </w:t>
      </w:r>
    </w:p>
    <w:p w:rsidR="00265179" w:rsidRDefault="00265179" w:rsidP="00265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37A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CSR :</w:t>
      </w:r>
      <w:proofErr w:type="gramEnd"/>
      <w:r w:rsidRPr="00A37A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Corinne MITTERRAND. Patrick ROGER.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Laurent POUGET. Jean-Claude DUCROS. Jean-Loup ALBERT. </w:t>
      </w:r>
    </w:p>
    <w:p w:rsidR="00265179" w:rsidRDefault="00265179" w:rsidP="00265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Excusés : CD48 Jean-Yves JOURDAN. CD66 Cédric BERINGUER.</w:t>
      </w:r>
    </w:p>
    <w:p w:rsidR="007B102C" w:rsidRDefault="00265179" w:rsidP="00265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Absent : CD32 </w:t>
      </w:r>
      <w:r w:rsidR="007B10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Cyril HENRI. </w:t>
      </w:r>
    </w:p>
    <w:p w:rsidR="005651CB" w:rsidRDefault="00265179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B10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avons, tout d’abord,  fait un état des lieux de l’activité sur les départements depuis la dernière réunion de décembre. </w:t>
      </w:r>
    </w:p>
    <w:p w:rsidR="007B102C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09 / pas de changement depuis décembre aucune activité. </w:t>
      </w:r>
    </w:p>
    <w:p w:rsidR="005651CB" w:rsidRP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11/ rien de nouveau </w:t>
      </w:r>
    </w:p>
    <w:p w:rsidR="005651CB" w:rsidRPr="005651CB" w:rsidRDefault="007B102C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12/ statut quo </w:t>
      </w:r>
      <w:r w:rsidR="005651CB"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depuis fin octobre, certains clubs ont fait des séances en p</w:t>
      </w:r>
      <w:r w:rsidR="00145102">
        <w:rPr>
          <w:rFonts w:ascii="Times New Roman" w:eastAsia="Times New Roman" w:hAnsi="Times New Roman" w:cs="Times New Roman"/>
          <w:sz w:val="24"/>
          <w:szCs w:val="24"/>
          <w:lang w:eastAsia="fr-FR"/>
        </w:rPr>
        <w:t>lein-</w:t>
      </w:r>
      <w:r w:rsidR="005651CB"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air pour retrouver une vie de club </w:t>
      </w:r>
    </w:p>
    <w:p w:rsidR="005651CB" w:rsidRP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30/ </w:t>
      </w:r>
      <w:r w:rsidR="007B102C"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RAS,</w:t>
      </w:r>
      <w:r w:rsidR="007B10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seul</w:t>
      </w:r>
      <w:r w:rsidR="00EA705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7B10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structure de Nîmes avec des joueurs sur liste</w:t>
      </w:r>
      <w:r w:rsidR="007B10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s’entraine.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651CB" w:rsidRP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31/ RAS hormis 10 jeunes sur les listes</w:t>
      </w:r>
      <w:r w:rsidR="007B102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651CB" w:rsidRP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34/ Une croix a été faite sur le championnat par équipe départemental, année blanche</w:t>
      </w:r>
      <w:r w:rsidR="007B102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46/ RAS </w:t>
      </w:r>
    </w:p>
    <w:p w:rsidR="007B102C" w:rsidRPr="005651CB" w:rsidRDefault="007B102C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65/ </w:t>
      </w:r>
      <w:r w:rsidR="005561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POUZAC les jeunes sur liste continuent les entrainements. </w:t>
      </w:r>
    </w:p>
    <w:p w:rsidR="005651CB" w:rsidRP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81/ Quelques joueurs sur les listes, et quelques actions </w:t>
      </w:r>
      <w:r w:rsidR="007B102C"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Ping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parking et </w:t>
      </w:r>
      <w:r w:rsidR="007B102C"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Ping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garage,  </w:t>
      </w:r>
    </w:p>
    <w:p w:rsid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82/ 2 joueurs sur liste qui s’entrainent à Montauban, et certains clubs on fait le </w:t>
      </w:r>
      <w:r w:rsidR="005561F7"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Ping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parking</w:t>
      </w:r>
      <w:r w:rsidR="005561F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651CB" w:rsidRP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5561F7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aux informations de la CSF, même si la FEDE au 2 avril (date butoir) décide de supprimer toute</w:t>
      </w:r>
      <w:r w:rsidR="00A37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5561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compétitions de son niveau, elle autorise les ligues et les départements à organiser des compétitions, en fonction des décisions gouvernementales.   </w:t>
      </w:r>
    </w:p>
    <w:p w:rsid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point de vue de la ligue, si on a l’autorisation de la réouverture des salles avant septembre, on pourra mettre en place une ou plusieurs compétitions régionales. </w:t>
      </w:r>
      <w:r w:rsidR="005561F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championnat cela reste</w:t>
      </w:r>
      <w:r w:rsidR="00FE41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effectivement </w:t>
      </w:r>
      <w:r w:rsidR="005561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compromis.</w:t>
      </w:r>
    </w:p>
    <w:p w:rsidR="00145102" w:rsidRDefault="00145102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4135" w:rsidRDefault="00145102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Perte de licence sur la ligue au 17 mars : 1340 licences TRADI et 1700 licences PROMO.</w:t>
      </w:r>
    </w:p>
    <w:p w:rsidR="005651CB" w:rsidRDefault="00145102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--------------------------------------------------------------------------------------</w:t>
      </w:r>
    </w:p>
    <w:p w:rsidR="00656D29" w:rsidRDefault="00656D29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un tel bilan sur les licences, nous avons un regard pessimiste pour la constitution du championnat et du critérium pour 2021-2022.  </w:t>
      </w:r>
    </w:p>
    <w:p w:rsidR="00656D29" w:rsidRDefault="00145102" w:rsidP="00656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terme des discu</w:t>
      </w:r>
      <w:r w:rsidR="00AD042E">
        <w:rPr>
          <w:rFonts w:ascii="Times New Roman" w:eastAsia="Times New Roman" w:hAnsi="Times New Roman" w:cs="Times New Roman"/>
          <w:sz w:val="24"/>
          <w:szCs w:val="24"/>
          <w:lang w:eastAsia="fr-FR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ions sur</w:t>
      </w:r>
      <w:r w:rsidR="00656D29">
        <w:rPr>
          <w:rFonts w:ascii="Times New Roman" w:eastAsia="Times New Roman" w:hAnsi="Times New Roman" w:cs="Times New Roman"/>
          <w:sz w:val="24"/>
          <w:szCs w:val="24"/>
          <w:lang w:eastAsia="fr-FR"/>
        </w:rPr>
        <w:t> : -     les formations arbitrages.</w:t>
      </w:r>
    </w:p>
    <w:p w:rsidR="00656D29" w:rsidRDefault="00656D29" w:rsidP="00656D2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-   </w:t>
      </w:r>
      <w:r>
        <w:t xml:space="preserve">Les passages des pratiques en sommeil depuis longtemps. </w:t>
      </w:r>
    </w:p>
    <w:p w:rsidR="00656D29" w:rsidRDefault="00656D29" w:rsidP="00656D29">
      <w:pPr>
        <w:pStyle w:val="Paragraphedeliste"/>
        <w:numPr>
          <w:ilvl w:val="0"/>
          <w:numId w:val="1"/>
        </w:numPr>
      </w:pPr>
      <w:r>
        <w:t xml:space="preserve">les </w:t>
      </w:r>
      <w:r w:rsidR="00145102" w:rsidRPr="00656D29">
        <w:t xml:space="preserve"> </w:t>
      </w:r>
      <w:r w:rsidRPr="00656D29">
        <w:t>difficultés</w:t>
      </w:r>
      <w:r w:rsidR="00145102" w:rsidRPr="00656D29">
        <w:t xml:space="preserve"> des clubs à faire des </w:t>
      </w:r>
      <w:r w:rsidRPr="00656D29">
        <w:t>prévisions</w:t>
      </w:r>
      <w:r w:rsidR="00145102" w:rsidRPr="00656D29">
        <w:t xml:space="preserve"> pour le début de saison 2021-2022</w:t>
      </w:r>
      <w:r>
        <w:t xml:space="preserve"> au début Juillet</w:t>
      </w:r>
      <w:r w:rsidR="00145102" w:rsidRPr="00656D29">
        <w:t>,</w:t>
      </w:r>
    </w:p>
    <w:p w:rsidR="00AD042E" w:rsidRDefault="00AD042E" w:rsidP="00AD042E">
      <w:pPr>
        <w:ind w:left="2865"/>
      </w:pPr>
      <w:r>
        <w:t>--------------------------------------------------------</w:t>
      </w:r>
    </w:p>
    <w:p w:rsid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Habituellement la ligue d</w:t>
      </w:r>
      <w:r w:rsidR="00F67A41">
        <w:rPr>
          <w:rFonts w:ascii="Times New Roman" w:eastAsia="Times New Roman" w:hAnsi="Times New Roman" w:cs="Times New Roman"/>
          <w:sz w:val="24"/>
          <w:szCs w:val="24"/>
          <w:lang w:eastAsia="fr-FR"/>
        </w:rPr>
        <w:t>emande pour début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juillet la réinscription des équipes en régional, cette demande est impensable à l’heure actuelle. </w:t>
      </w:r>
      <w:r w:rsidR="00656D29">
        <w:rPr>
          <w:rFonts w:ascii="Times New Roman" w:eastAsia="Times New Roman" w:hAnsi="Times New Roman" w:cs="Times New Roman"/>
          <w:sz w:val="24"/>
          <w:szCs w:val="24"/>
          <w:lang w:eastAsia="fr-FR"/>
        </w:rPr>
        <w:t>La CSR va demander au conseil de Ligue de décaler cette date au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67A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samedi 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18 septembre pour demander le</w:t>
      </w:r>
      <w:r w:rsidR="00A37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réengagement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37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équipes.</w:t>
      </w:r>
    </w:p>
    <w:p w:rsidR="00A37A4A" w:rsidRDefault="00F67A41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CSR s’engage à effectuer un brasage des équipes par niveau (dans la mesure du possible), d’élaborer les poules du championnat sur le week-end des 18 et 19 </w:t>
      </w:r>
      <w:r w:rsidR="00A37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septembre. Suivant le nombre d’équipe par niveau de Régional nous serons certainement obligés de nous adapter. </w:t>
      </w:r>
    </w:p>
    <w:p w:rsidR="00F67A41" w:rsidRDefault="00F67A41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espérons après le 2 avril, une réunion avec la CSF, pour pouvoir avec toutes  les CSR décider ensemble du </w:t>
      </w:r>
      <w:r w:rsidR="001C4E49">
        <w:rPr>
          <w:rFonts w:ascii="Times New Roman" w:eastAsia="Times New Roman" w:hAnsi="Times New Roman" w:cs="Times New Roman"/>
          <w:sz w:val="24"/>
          <w:szCs w:val="24"/>
          <w:lang w:eastAsia="fr-FR"/>
        </w:rPr>
        <w:t>calendrier,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dispositions exceptionnelles sur certains règlements </w:t>
      </w:r>
      <w:r w:rsidR="001C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sportifs.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reviendrons vers </w:t>
      </w:r>
      <w:r w:rsidR="001C4E49">
        <w:rPr>
          <w:rFonts w:ascii="Times New Roman" w:eastAsia="Times New Roman" w:hAnsi="Times New Roman" w:cs="Times New Roman"/>
          <w:sz w:val="24"/>
          <w:szCs w:val="24"/>
          <w:lang w:eastAsia="fr-FR"/>
        </w:rPr>
        <w:t>vous,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CSD pour en discuter. </w:t>
      </w:r>
    </w:p>
    <w:p w:rsidR="001C4E49" w:rsidRDefault="001C4E49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4E49" w:rsidRDefault="001C4E49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Fin de la réunion : 20h00. </w:t>
      </w:r>
    </w:p>
    <w:p w:rsidR="001C4E49" w:rsidRDefault="001C4E49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Pour la commission sportive : Jean-Loup ALBERT. </w:t>
      </w:r>
    </w:p>
    <w:p w:rsidR="001C4E49" w:rsidRPr="005651CB" w:rsidRDefault="001C4E49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51CB" w:rsidRP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651CB" w:rsidRPr="005651CB" w:rsidRDefault="005651CB" w:rsidP="0056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1C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5651CB" w:rsidRPr="005651CB" w:rsidSect="0028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646"/>
    <w:multiLevelType w:val="hybridMultilevel"/>
    <w:tmpl w:val="248C5560"/>
    <w:lvl w:ilvl="0" w:tplc="F10638D8">
      <w:start w:val="9"/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1CB"/>
    <w:rsid w:val="00145102"/>
    <w:rsid w:val="001C4E49"/>
    <w:rsid w:val="00265179"/>
    <w:rsid w:val="00285DED"/>
    <w:rsid w:val="004B3C34"/>
    <w:rsid w:val="005561F7"/>
    <w:rsid w:val="005651CB"/>
    <w:rsid w:val="00656D29"/>
    <w:rsid w:val="007B102C"/>
    <w:rsid w:val="00A37A4A"/>
    <w:rsid w:val="00AD042E"/>
    <w:rsid w:val="00D67FC9"/>
    <w:rsid w:val="00D963A9"/>
    <w:rsid w:val="00EA7055"/>
    <w:rsid w:val="00F67A41"/>
    <w:rsid w:val="00FE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Loup ALBERT</dc:creator>
  <cp:keywords/>
  <dc:description/>
  <cp:lastModifiedBy>Jean Loup ALBERT</cp:lastModifiedBy>
  <cp:revision>11</cp:revision>
  <dcterms:created xsi:type="dcterms:W3CDTF">2021-03-24T18:32:00Z</dcterms:created>
  <dcterms:modified xsi:type="dcterms:W3CDTF">2021-03-26T12:18:00Z</dcterms:modified>
</cp:coreProperties>
</file>